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3" w:rsidRPr="003D26F3" w:rsidRDefault="003D26F3" w:rsidP="003D26F3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 Arabic" w:eastAsiaTheme="minorEastAsia" w:hAnsi="Adobe Arabic" w:cs="Adobe Arabic"/>
          <w:b/>
          <w:bCs/>
          <w:sz w:val="32"/>
          <w:szCs w:val="32"/>
          <w:rtl/>
          <w:lang w:eastAsia="fr-FR" w:bidi="ar-DZ"/>
        </w:rPr>
      </w:pPr>
      <w:bookmarkStart w:id="0" w:name="_GoBack"/>
      <w:bookmarkEnd w:id="0"/>
      <w:r w:rsidRPr="003D26F3">
        <w:rPr>
          <w:rFonts w:ascii="Adobe Arabic" w:eastAsiaTheme="minorEastAsia" w:hAnsi="Adobe Arabic" w:cs="Adobe Arabic"/>
          <w:b/>
          <w:bCs/>
          <w:sz w:val="32"/>
          <w:szCs w:val="32"/>
          <w:rtl/>
          <w:lang w:eastAsia="fr-FR" w:bidi="ar-DZ"/>
        </w:rPr>
        <w:t>الجمهوريّة الجزائريّة الدّيمقراطيّة الشّعبيّة</w:t>
      </w:r>
    </w:p>
    <w:p w:rsidR="00CD50E4" w:rsidRDefault="003D26F3" w:rsidP="00CD50E4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eastAsiaTheme="minorEastAsia" w:hAnsi="Adobe Arabic" w:cs="Adobe Arabic"/>
          <w:b/>
          <w:bCs/>
          <w:sz w:val="32"/>
          <w:szCs w:val="32"/>
          <w:rtl/>
          <w:lang w:eastAsia="fr-FR" w:bidi="ar-DZ"/>
        </w:rPr>
      </w:pPr>
      <w:r w:rsidRPr="003D26F3">
        <w:rPr>
          <w:rFonts w:ascii="Adobe Arabic" w:eastAsiaTheme="minorEastAsia" w:hAnsi="Adobe Arabic" w:cs="Adobe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2952750</wp:posOffset>
            </wp:positionH>
            <wp:positionV relativeFrom="paragraph">
              <wp:posOffset>10795</wp:posOffset>
            </wp:positionV>
            <wp:extent cx="781050" cy="838200"/>
            <wp:effectExtent l="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6F3" w:rsidRDefault="00246087" w:rsidP="00867B15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eastAsiaTheme="minorEastAsia" w:hAnsi="Adobe Arabic" w:cs="Adobe Arabic"/>
          <w:color w:val="000000" w:themeColor="text1"/>
          <w:sz w:val="32"/>
          <w:szCs w:val="32"/>
          <w:rtl/>
          <w:lang w:eastAsia="fr-FR" w:bidi="ar-DZ"/>
        </w:rPr>
      </w:pPr>
      <w:r>
        <w:rPr>
          <w:rFonts w:ascii="Adobe Arabic" w:eastAsiaTheme="minorEastAsia" w:hAnsi="Adobe Arabic" w:cs="Adobe Arabic" w:hint="cs"/>
          <w:b/>
          <w:bCs/>
          <w:sz w:val="32"/>
          <w:szCs w:val="32"/>
          <w:rtl/>
          <w:lang w:eastAsia="fr-FR" w:bidi="ar-DZ"/>
        </w:rPr>
        <w:t xml:space="preserve">  </w:t>
      </w:r>
      <w:r w:rsidR="003D26F3" w:rsidRPr="003D26F3">
        <w:rPr>
          <w:rFonts w:ascii="Adobe Arabic" w:eastAsiaTheme="minorEastAsia" w:hAnsi="Adobe Arabic" w:cs="Adobe Arabic"/>
          <w:b/>
          <w:bCs/>
          <w:sz w:val="32"/>
          <w:szCs w:val="32"/>
          <w:rtl/>
          <w:lang w:eastAsia="fr-FR" w:bidi="ar-DZ"/>
        </w:rPr>
        <w:t>الأستاذ:</w:t>
      </w:r>
      <w:r w:rsidR="003D26F3" w:rsidRPr="003D26F3">
        <w:rPr>
          <w:rFonts w:ascii="Adobe Arabic" w:eastAsiaTheme="minorEastAsia" w:hAnsi="Adobe Arabic" w:cs="Adobe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CD50E4">
        <w:rPr>
          <w:rFonts w:ascii="Adobe Arabic" w:eastAsiaTheme="minorEastAsia" w:hAnsi="Adobe Arabic" w:cs="Adobe Arabic" w:hint="cs"/>
          <w:sz w:val="32"/>
          <w:szCs w:val="32"/>
          <w:rtl/>
          <w:lang w:eastAsia="fr-FR" w:bidi="ar-DZ"/>
        </w:rPr>
        <w:t>حمزة عبد الجليل بن إبراهيم خرفي</w:t>
      </w:r>
      <w:r w:rsidR="003D26F3" w:rsidRPr="003D26F3">
        <w:rPr>
          <w:rFonts w:ascii="Adobe Arabic" w:eastAsiaTheme="minorEastAsia" w:hAnsi="Adobe Arabic" w:cs="Adobe Arabic"/>
          <w:color w:val="000000" w:themeColor="text1"/>
          <w:sz w:val="32"/>
          <w:szCs w:val="32"/>
          <w:rtl/>
          <w:lang w:eastAsia="fr-FR" w:bidi="ar-DZ"/>
        </w:rPr>
        <w:t xml:space="preserve"> </w:t>
      </w:r>
      <w:r w:rsidR="003D26F3" w:rsidRPr="003D26F3">
        <w:rPr>
          <w:rFonts w:ascii="Adobe Arabic" w:eastAsiaTheme="minorEastAsia" w:hAnsi="Adobe Arabic" w:cs="Adobe Arabic" w:hint="cs"/>
          <w:color w:val="000000" w:themeColor="text1"/>
          <w:sz w:val="32"/>
          <w:szCs w:val="32"/>
          <w:rtl/>
          <w:lang w:eastAsia="fr-FR" w:bidi="ar-DZ"/>
        </w:rPr>
        <w:t xml:space="preserve">    </w:t>
      </w:r>
      <w:r w:rsidR="003D26F3" w:rsidRPr="003D26F3">
        <w:rPr>
          <w:rFonts w:ascii="Adobe Arabic" w:eastAsiaTheme="minorEastAsia" w:hAnsi="Adobe Arabic" w:cs="Adobe Arabic" w:hint="cs"/>
          <w:color w:val="000000" w:themeColor="text1"/>
          <w:sz w:val="32"/>
          <w:szCs w:val="32"/>
          <w:rtl/>
          <w:lang w:eastAsia="fr-FR" w:bidi="ar-DZ"/>
        </w:rPr>
        <w:tab/>
        <w:t xml:space="preserve">                              </w:t>
      </w:r>
      <w:r w:rsidR="003D26F3" w:rsidRPr="003D26F3">
        <w:rPr>
          <w:rFonts w:ascii="Adobe Arabic" w:eastAsiaTheme="minorEastAsia" w:hAnsi="Adobe Arabic" w:cs="Adobe Arabic"/>
          <w:b/>
          <w:bCs/>
          <w:color w:val="000000" w:themeColor="text1"/>
          <w:sz w:val="32"/>
          <w:szCs w:val="32"/>
          <w:rtl/>
          <w:lang w:eastAsia="fr-FR" w:bidi="ar-DZ"/>
        </w:rPr>
        <w:t>المد</w:t>
      </w:r>
      <w:r w:rsidR="003D26F3" w:rsidRPr="003D26F3">
        <w:rPr>
          <w:rFonts w:ascii="Adobe Arabic" w:eastAsiaTheme="minorEastAsia" w:hAnsi="Adobe Arabic" w:cs="Adobe Arabic" w:hint="cs"/>
          <w:b/>
          <w:bCs/>
          <w:color w:val="000000" w:themeColor="text1"/>
          <w:sz w:val="32"/>
          <w:szCs w:val="32"/>
          <w:rtl/>
          <w:lang w:eastAsia="fr-FR" w:bidi="ar-DZ"/>
        </w:rPr>
        <w:t>ّ</w:t>
      </w:r>
      <w:r w:rsidR="003D26F3" w:rsidRPr="003D26F3">
        <w:rPr>
          <w:rFonts w:ascii="Adobe Arabic" w:eastAsiaTheme="minorEastAsia" w:hAnsi="Adobe Arabic" w:cs="Adobe Arabic"/>
          <w:b/>
          <w:bCs/>
          <w:color w:val="000000" w:themeColor="text1"/>
          <w:sz w:val="32"/>
          <w:szCs w:val="32"/>
          <w:rtl/>
          <w:lang w:eastAsia="fr-FR" w:bidi="ar-DZ"/>
        </w:rPr>
        <w:t>ة</w:t>
      </w:r>
      <w:r w:rsidR="003D26F3" w:rsidRPr="003D26F3">
        <w:rPr>
          <w:rFonts w:ascii="Adobe Arabic" w:eastAsiaTheme="minorEastAsia" w:hAnsi="Adobe Arabic" w:cs="Adobe Arabic" w:hint="cs"/>
          <w:b/>
          <w:bCs/>
          <w:color w:val="000000" w:themeColor="text1"/>
          <w:sz w:val="32"/>
          <w:szCs w:val="32"/>
          <w:rtl/>
          <w:lang w:eastAsia="fr-FR" w:bidi="ar-DZ"/>
        </w:rPr>
        <w:t xml:space="preserve">: </w:t>
      </w:r>
      <w:r w:rsidR="00867B15">
        <w:rPr>
          <w:rFonts w:ascii="Adobe Arabic" w:eastAsiaTheme="minorEastAsia" w:hAnsi="Adobe Arabic" w:cs="Adobe Arabic" w:hint="cs"/>
          <w:color w:val="000000" w:themeColor="text1"/>
          <w:sz w:val="32"/>
          <w:szCs w:val="32"/>
          <w:rtl/>
          <w:lang w:eastAsia="fr-FR" w:bidi="ar-DZ"/>
        </w:rPr>
        <w:t>ساعة</w:t>
      </w:r>
    </w:p>
    <w:p w:rsidR="003D26F3" w:rsidRPr="003D26F3" w:rsidRDefault="003D26F3" w:rsidP="003D26F3">
      <w:pPr>
        <w:bidi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color w:val="262626" w:themeColor="text1" w:themeTint="D9"/>
          <w:sz w:val="32"/>
          <w:szCs w:val="32"/>
          <w:rtl/>
          <w:lang w:eastAsia="fr-FR"/>
        </w:rPr>
      </w:pPr>
    </w:p>
    <w:p w:rsidR="003D26F3" w:rsidRPr="003D26F3" w:rsidRDefault="003D26F3" w:rsidP="003D26F3">
      <w:pPr>
        <w:bidi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color w:val="262626" w:themeColor="text1" w:themeTint="D9"/>
          <w:sz w:val="32"/>
          <w:szCs w:val="32"/>
          <w:rtl/>
          <w:lang w:eastAsia="fr-FR"/>
        </w:rPr>
      </w:pPr>
    </w:p>
    <w:p w:rsidR="003D26F3" w:rsidRPr="003D26F3" w:rsidRDefault="00CA78A1" w:rsidP="002204D4">
      <w:pPr>
        <w:bidi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color w:val="262626" w:themeColor="text1" w:themeTint="D9"/>
          <w:sz w:val="32"/>
          <w:szCs w:val="32"/>
          <w:rtl/>
          <w:lang w:eastAsia="fr-FR"/>
        </w:rPr>
      </w:pPr>
      <w:r w:rsidRPr="00CA78A1">
        <w:rPr>
          <w:rFonts w:ascii="Adobe Arabic" w:hAnsi="Adobe Arabic" w:cs="Adobe Arabic"/>
          <w:b/>
          <w:bCs/>
          <w:noProof/>
          <w:sz w:val="32"/>
          <w:szCs w:val="32"/>
          <w:rtl/>
          <w:lang w:eastAsia="fr-FR"/>
        </w:rPr>
        <w:pict>
          <v:group id="Groupe 36" o:spid="_x0000_s1026" style="position:absolute;left:0;text-align:left;margin-left:-58.2pt;margin-top:19.45pt;width:598.5pt;height:51pt;z-index:251660288" coordsize="760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3" o:spid="_x0000_s1027" type="#_x0000_t32" style="position:absolute;top:5524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<v:shape id="Connecteur droit avec flèche 29" o:spid="_x0000_s1028" type="#_x0000_t32" style="position:absolute;left:190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</v:group>
        </w:pict>
      </w:r>
      <w:r w:rsidR="003D26F3" w:rsidRP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 xml:space="preserve"> </w:t>
      </w:r>
      <w:r w:rsidR="00867B15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 xml:space="preserve">ربيع الأنور </w:t>
      </w:r>
      <w:r w:rsidR="003D26F3" w:rsidRP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14</w:t>
      </w:r>
      <w:r w:rsidR="00CD50E4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40</w:t>
      </w:r>
      <w:r w:rsidR="003D26F3" w:rsidRP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ه</w:t>
      </w:r>
      <w:r w:rsidR="00CD50E4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ـ</w:t>
      </w:r>
      <w:r w:rsidR="003D26F3" w:rsidRP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/</w:t>
      </w:r>
      <w:r w:rsidR="00F8732A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 xml:space="preserve"> </w:t>
      </w:r>
      <w:r w:rsidR="00867B15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ديسمبر</w:t>
      </w:r>
      <w:r w:rsidR="003D26F3" w:rsidRPr="003D26F3">
        <w:rPr>
          <w:rFonts w:ascii="Adobe Arabic" w:eastAsia="Times New Roman" w:hAnsi="Adobe Arabic" w:cs="Adobe Arabic"/>
          <w:b/>
          <w:bCs/>
          <w:color w:val="262626" w:themeColor="text1" w:themeTint="D9"/>
          <w:sz w:val="32"/>
          <w:szCs w:val="32"/>
          <w:rtl/>
          <w:lang w:eastAsia="fr-FR"/>
        </w:rPr>
        <w:t>2</w:t>
      </w:r>
      <w:r w:rsidR="003D26F3" w:rsidRP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01</w:t>
      </w:r>
      <w:r w:rsidR="00F8732A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2"/>
          <w:szCs w:val="32"/>
          <w:rtl/>
          <w:lang w:eastAsia="fr-FR"/>
        </w:rPr>
        <w:t>9</w:t>
      </w:r>
      <w:r w:rsidR="003D26F3" w:rsidRPr="003D26F3">
        <w:rPr>
          <w:rFonts w:ascii="Adobe Arabic" w:eastAsia="Times New Roman" w:hAnsi="Adobe Arabic" w:cs="Adobe Arabic"/>
          <w:b/>
          <w:bCs/>
          <w:color w:val="262626" w:themeColor="text1" w:themeTint="D9"/>
          <w:sz w:val="32"/>
          <w:szCs w:val="32"/>
          <w:rtl/>
          <w:lang w:eastAsia="fr-FR"/>
        </w:rPr>
        <w:t>م</w:t>
      </w:r>
    </w:p>
    <w:p w:rsidR="003D26F3" w:rsidRPr="003D26F3" w:rsidRDefault="003D26F3" w:rsidP="003D26F3">
      <w:pPr>
        <w:bidi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color w:val="262626" w:themeColor="text1" w:themeTint="D9"/>
          <w:sz w:val="16"/>
          <w:szCs w:val="16"/>
          <w:rtl/>
          <w:lang w:eastAsia="fr-FR"/>
        </w:rPr>
      </w:pPr>
    </w:p>
    <w:p w:rsidR="003D26F3" w:rsidRDefault="005A2670" w:rsidP="00867B15">
      <w:pPr>
        <w:bidi/>
        <w:spacing w:after="0"/>
        <w:jc w:val="center"/>
        <w:rPr>
          <w:rFonts w:ascii="Adobe Arabic" w:eastAsia="Times New Roman" w:hAnsi="Adobe Arabic" w:cs="Adobe Arabic"/>
          <w:b/>
          <w:bCs/>
          <w:color w:val="262626" w:themeColor="text1" w:themeTint="D9"/>
          <w:sz w:val="34"/>
          <w:szCs w:val="34"/>
          <w:rtl/>
          <w:lang w:eastAsia="fr-FR"/>
        </w:rPr>
      </w:pPr>
      <w:r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>الإجابة النموذجية ل</w:t>
      </w:r>
      <w:r w:rsidR="003D26F3" w:rsidRP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>لتّقييم ال</w:t>
      </w:r>
      <w:r w:rsidR="00867B15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>فصلي</w:t>
      </w:r>
      <w:r w:rsidR="003D26F3" w:rsidRP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 xml:space="preserve"> الأوّل في مادّة</w:t>
      </w:r>
      <w:r w:rsidR="003D26F3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 xml:space="preserve"> التّربيّة الإسلاميّة</w:t>
      </w:r>
    </w:p>
    <w:p w:rsidR="003D26F3" w:rsidRPr="003D26F3" w:rsidRDefault="003D26F3" w:rsidP="002204D4">
      <w:pPr>
        <w:bidi/>
        <w:spacing w:after="0"/>
        <w:jc w:val="center"/>
        <w:rPr>
          <w:rFonts w:ascii="Adobe Arabic" w:eastAsia="Times New Roman" w:hAnsi="Adobe Arabic" w:cs="Adobe Arabic"/>
          <w:b/>
          <w:bCs/>
          <w:color w:val="262626" w:themeColor="text1" w:themeTint="D9"/>
          <w:sz w:val="34"/>
          <w:szCs w:val="34"/>
          <w:rtl/>
          <w:lang w:eastAsia="fr-FR"/>
        </w:rPr>
      </w:pPr>
      <w:r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 xml:space="preserve">المستوى: </w:t>
      </w:r>
      <w:r w:rsidR="00F8732A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 xml:space="preserve">الأولى </w:t>
      </w:r>
      <w:r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>من التّعليم المتوسّط</w:t>
      </w:r>
      <w:r w:rsidR="00F8732A">
        <w:rPr>
          <w:rFonts w:ascii="Adobe Arabic" w:eastAsia="Times New Roman" w:hAnsi="Adobe Arabic" w:cs="Adobe Arabic" w:hint="cs"/>
          <w:b/>
          <w:bCs/>
          <w:color w:val="262626" w:themeColor="text1" w:themeTint="D9"/>
          <w:sz w:val="34"/>
          <w:szCs w:val="34"/>
          <w:rtl/>
          <w:lang w:eastAsia="fr-FR"/>
        </w:rPr>
        <w:t xml:space="preserve"> </w:t>
      </w:r>
    </w:p>
    <w:p w:rsidR="007B14CC" w:rsidRPr="007E35CA" w:rsidRDefault="007B14CC" w:rsidP="002D4622">
      <w:pPr>
        <w:tabs>
          <w:tab w:val="left" w:pos="3118"/>
        </w:tabs>
        <w:bidi/>
        <w:spacing w:after="0" w:line="240" w:lineRule="auto"/>
        <w:rPr>
          <w:rFonts w:ascii="ADOBE" w:hAnsi="ADOBE" w:cs="Adobe Arabic"/>
          <w:b/>
          <w:bCs/>
          <w:sz w:val="26"/>
          <w:rtl/>
        </w:rPr>
      </w:pPr>
    </w:p>
    <w:p w:rsidR="00C84167" w:rsidRPr="00F254DB" w:rsidRDefault="00F254DB" w:rsidP="00966284">
      <w:p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4"/>
          <w:szCs w:val="36"/>
          <w:rtl/>
        </w:rPr>
      </w:pPr>
      <w:r>
        <w:rPr>
          <w:rFonts w:ascii="Adobe Arabic" w:hAnsi="Adobe Arabic" w:cs="Adobe Arabic" w:hint="cs"/>
          <w:b/>
          <w:bCs/>
          <w:sz w:val="34"/>
          <w:szCs w:val="36"/>
          <w:rtl/>
        </w:rPr>
        <w:t xml:space="preserve">      </w:t>
      </w:r>
      <w:r w:rsidR="00C84167" w:rsidRPr="00F254DB">
        <w:rPr>
          <w:rFonts w:ascii="Adobe Arabic" w:hAnsi="Adobe Arabic" w:cs="Adobe Arabic"/>
          <w:b/>
          <w:bCs/>
          <w:sz w:val="34"/>
          <w:szCs w:val="36"/>
          <w:rtl/>
        </w:rPr>
        <w:t xml:space="preserve">الجزء الأول </w:t>
      </w:r>
      <w:r w:rsidR="00C84167" w:rsidRPr="00F254DB">
        <w:rPr>
          <w:rFonts w:ascii="Adobe Arabic" w:hAnsi="Adobe Arabic" w:cs="Adobe Arabic"/>
          <w:b/>
          <w:bCs/>
          <w:sz w:val="36"/>
          <w:szCs w:val="36"/>
          <w:rtl/>
        </w:rPr>
        <w:t>(12ن)</w:t>
      </w:r>
    </w:p>
    <w:p w:rsidR="00C84167" w:rsidRPr="005963FE" w:rsidRDefault="00C84167" w:rsidP="00966284">
      <w:pPr>
        <w:pStyle w:val="Paragraphedeliste"/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5963FE">
        <w:rPr>
          <w:rFonts w:ascii="Adobe Arabic" w:hAnsi="Adobe Arabic" w:cs="Adobe Arabic"/>
          <w:b/>
          <w:bCs/>
          <w:sz w:val="32"/>
          <w:szCs w:val="32"/>
          <w:rtl/>
        </w:rPr>
        <w:t>الوضعية الأولى: (6ن)</w:t>
      </w:r>
    </w:p>
    <w:p w:rsidR="00C84167" w:rsidRDefault="00C84167" w:rsidP="00966284">
      <w:pPr>
        <w:pStyle w:val="Paragraphedeliste"/>
        <w:numPr>
          <w:ilvl w:val="0"/>
          <w:numId w:val="20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963FE">
        <w:rPr>
          <w:rFonts w:ascii="Adobe Arabic" w:hAnsi="Adobe Arabic" w:cs="Adobe Arabic"/>
          <w:sz w:val="32"/>
          <w:szCs w:val="32"/>
          <w:rtl/>
        </w:rPr>
        <w:t xml:space="preserve"> أكمل قوله تعالى مضبوطا بالشكل التام:                                                                                                 (4ن)</w:t>
      </w:r>
    </w:p>
    <w:p w:rsidR="009B621F" w:rsidRPr="009B621F" w:rsidRDefault="00490B34" w:rsidP="00A47F4E">
      <w:pPr>
        <w:pStyle w:val="Paragraphedeliste"/>
        <w:tabs>
          <w:tab w:val="left" w:pos="957"/>
        </w:tabs>
        <w:bidi/>
        <w:spacing w:line="360" w:lineRule="auto"/>
        <w:ind w:left="1080"/>
        <w:jc w:val="both"/>
        <w:rPr>
          <w:rFonts w:ascii="Adobe Arabic" w:hAnsi="Adobe Arabic" w:cs="Adobe Arabic"/>
          <w:sz w:val="32"/>
          <w:szCs w:val="32"/>
          <w:rtl/>
          <w:lang w:val="fr-FR" w:bidi="ar-DZ"/>
        </w:rPr>
      </w:pPr>
      <w:r>
        <w:rPr>
          <w:rFonts w:ascii="Adobe Arabic" w:hAnsi="Adobe Arabic" w:cs="Adobe Arabic" w:hint="cs"/>
          <w:sz w:val="28"/>
          <w:szCs w:val="28"/>
          <w:rtl/>
          <w:lang w:val="fr-FR" w:bidi="ar-DZ"/>
        </w:rPr>
        <w:t>قال الله تعالى: “</w:t>
      </w:r>
      <w:r w:rsidR="009B621F" w:rsidRPr="00490B34">
        <w:rPr>
          <w:rFonts w:ascii="Adobe Arabic" w:hAnsi="Adobe Arabic" w:cs="Adobe Arabic" w:hint="cs"/>
          <w:sz w:val="28"/>
          <w:szCs w:val="28"/>
          <w:rtl/>
          <w:lang w:val="fr-FR" w:bidi="ar-DZ"/>
        </w:rPr>
        <w:t>والسماء</w:t>
      </w:r>
      <w:r w:rsidR="009B621F" w:rsidRPr="00490B34">
        <w:rPr>
          <w:rFonts w:ascii="Adobe Arabic" w:hAnsi="Adobe Arabic" w:cs="Adobe Arabic"/>
          <w:color w:val="000000"/>
          <w:sz w:val="32"/>
          <w:szCs w:val="32"/>
          <w:rtl/>
        </w:rPr>
        <w:t xml:space="preserve"> ذَاتِ ا</w:t>
      </w:r>
      <w:r w:rsidR="009B621F" w:rsidRPr="00490B34">
        <w:rPr>
          <w:rFonts w:ascii="Adobe Arabic" w:hAnsi="Adobe Arabic" w:cs="Adobe Arabic" w:hint="cs"/>
          <w:color w:val="000000"/>
          <w:sz w:val="32"/>
          <w:szCs w:val="32"/>
          <w:rtl/>
        </w:rPr>
        <w:t>لرَّجْعِ</w:t>
      </w:r>
      <w:r w:rsidR="009B621F" w:rsidRPr="00490B34">
        <w:rPr>
          <w:rFonts w:ascii="Adobe Arabic" w:hAnsi="Adobe Arabic" w:cs="Adobe Arabic"/>
          <w:color w:val="000000"/>
          <w:sz w:val="32"/>
          <w:szCs w:val="32"/>
          <w:rtl/>
        </w:rPr>
        <w:t xml:space="preserve"> (11) </w:t>
      </w:r>
      <w:r w:rsidR="00A47F4E">
        <w:rPr>
          <w:rFonts w:ascii="Adobe Arabic" w:hAnsi="Adobe Arabic" w:cs="Adobe Arabic" w:hint="cs"/>
          <w:color w:val="000000"/>
          <w:sz w:val="32"/>
          <w:szCs w:val="32"/>
          <w:rtl/>
        </w:rPr>
        <w:t xml:space="preserve">والأرض ذات الصدع (12) إنه لقول فصل (13) وما هو بالهزل (14) إنهم يكيدون كيدا (15) وأكيد كيدا (16) فمهل الكافرين </w:t>
      </w:r>
      <w:r w:rsidR="009B621F" w:rsidRPr="00490B34">
        <w:rPr>
          <w:rFonts w:ascii="Adobe Arabic" w:hAnsi="Adobe Arabic" w:cs="Adobe Arabic" w:hint="cs"/>
          <w:color w:val="000000"/>
          <w:sz w:val="32"/>
          <w:szCs w:val="32"/>
          <w:rtl/>
        </w:rPr>
        <w:t>أَمْهِلْهُمْ</w:t>
      </w:r>
      <w:r w:rsidR="009B621F" w:rsidRPr="00490B34">
        <w:rPr>
          <w:rFonts w:ascii="Adobe Arabic" w:hAnsi="Adobe Arabic" w:cs="Adobe Arabic"/>
          <w:color w:val="000000"/>
          <w:sz w:val="32"/>
          <w:szCs w:val="32"/>
          <w:rtl/>
        </w:rPr>
        <w:t xml:space="preserve"> </w:t>
      </w:r>
      <w:r w:rsidRPr="00490B34">
        <w:rPr>
          <w:rFonts w:ascii="Adobe Arabic" w:hAnsi="Adobe Arabic" w:cs="Adobe Arabic" w:hint="cs"/>
          <w:color w:val="000000"/>
          <w:sz w:val="32"/>
          <w:szCs w:val="32"/>
          <w:rtl/>
        </w:rPr>
        <w:t xml:space="preserve">رُوَيْدا (17)" </w:t>
      </w:r>
      <w:r w:rsidR="009B621F">
        <w:rPr>
          <w:rFonts w:ascii="Adobe Arabic" w:hAnsi="Adobe Arabic" w:cs="Adobe Arabic" w:hint="cs"/>
          <w:color w:val="000000"/>
          <w:sz w:val="36"/>
          <w:szCs w:val="36"/>
          <w:rtl/>
        </w:rPr>
        <w:t xml:space="preserve"> </w:t>
      </w:r>
    </w:p>
    <w:p w:rsidR="00C84167" w:rsidRDefault="00490B34" w:rsidP="00966284">
      <w:pPr>
        <w:pStyle w:val="Paragraphedeliste"/>
        <w:numPr>
          <w:ilvl w:val="0"/>
          <w:numId w:val="20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أجب بـ : (</w:t>
      </w:r>
      <w:r w:rsidR="00966284">
        <w:rPr>
          <w:rFonts w:ascii="Adobe Arabic" w:hAnsi="Adobe Arabic" w:cs="Adobe Arabic" w:hint="cs"/>
          <w:sz w:val="32"/>
          <w:szCs w:val="32"/>
          <w:rtl/>
        </w:rPr>
        <w:t>صحيح) أو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(خطأ)</w:t>
      </w:r>
      <w:r w:rsidR="00C84167">
        <w:rPr>
          <w:rFonts w:ascii="Adobe Arabic" w:hAnsi="Adobe Arabic" w:cs="Adobe Arabic" w:hint="cs"/>
          <w:sz w:val="32"/>
          <w:szCs w:val="32"/>
          <w:rtl/>
        </w:rPr>
        <w:t xml:space="preserve">                          </w:t>
      </w:r>
      <w:r w:rsidR="00C84167" w:rsidRPr="005963FE">
        <w:rPr>
          <w:rFonts w:ascii="Adobe Arabic" w:hAnsi="Adobe Arabic" w:cs="Adobe Arabic"/>
          <w:sz w:val="32"/>
          <w:szCs w:val="32"/>
          <w:rtl/>
        </w:rPr>
        <w:t xml:space="preserve">                                         </w:t>
      </w:r>
      <w:r>
        <w:rPr>
          <w:rFonts w:ascii="Adobe Arabic" w:hAnsi="Adobe Arabic" w:cs="Adobe Arabic"/>
          <w:sz w:val="32"/>
          <w:szCs w:val="32"/>
          <w:rtl/>
        </w:rPr>
        <w:t xml:space="preserve">                             </w:t>
      </w:r>
      <w:r>
        <w:rPr>
          <w:rFonts w:ascii="Adobe Arabic" w:hAnsi="Adobe Arabic" w:cs="Adobe Arabic" w:hint="cs"/>
          <w:sz w:val="32"/>
          <w:szCs w:val="32"/>
          <w:rtl/>
        </w:rPr>
        <w:t xml:space="preserve">        </w:t>
      </w:r>
      <w:r>
        <w:rPr>
          <w:rFonts w:ascii="Adobe Arabic" w:hAnsi="Adobe Arabic" w:cs="Adobe Arabic"/>
          <w:sz w:val="32"/>
          <w:szCs w:val="32"/>
          <w:rtl/>
        </w:rPr>
        <w:t xml:space="preserve">     </w:t>
      </w:r>
      <w:r w:rsidR="00966284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 (2</w:t>
      </w:r>
      <w:r w:rsidR="00C84167" w:rsidRPr="005963FE">
        <w:rPr>
          <w:rFonts w:ascii="Adobe Arabic" w:hAnsi="Adobe Arabic" w:cs="Adobe Arabic"/>
          <w:sz w:val="32"/>
          <w:szCs w:val="32"/>
          <w:rtl/>
        </w:rPr>
        <w:t>ن)</w:t>
      </w:r>
    </w:p>
    <w:p w:rsidR="00490B34" w:rsidRDefault="00490B34" w:rsidP="00966284">
      <w:pPr>
        <w:pStyle w:val="Paragraphedeliste"/>
        <w:numPr>
          <w:ilvl w:val="0"/>
          <w:numId w:val="29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سورة الطارق نزلت في المدينة </w:t>
      </w:r>
      <w:r w:rsidR="00A47F4E">
        <w:rPr>
          <w:rFonts w:ascii="Adobe Arabic" w:hAnsi="Adobe Arabic" w:cs="Adobe Arabic" w:hint="cs"/>
          <w:sz w:val="32"/>
          <w:szCs w:val="32"/>
          <w:rtl/>
        </w:rPr>
        <w:t xml:space="preserve">المنورة. </w:t>
      </w:r>
      <w:r w:rsidR="00A47F4E">
        <w:rPr>
          <w:rFonts w:ascii="Adobe Arabic" w:hAnsi="Adobe Arabic" w:cs="Adobe Arabic"/>
          <w:sz w:val="32"/>
          <w:szCs w:val="32"/>
          <w:rtl/>
        </w:rPr>
        <w:t>(</w:t>
      </w:r>
      <w:r w:rsidR="00A47F4E">
        <w:rPr>
          <w:rFonts w:ascii="Adobe Arabic" w:hAnsi="Adobe Arabic" w:cs="Adobe Arabic" w:hint="cs"/>
          <w:sz w:val="32"/>
          <w:szCs w:val="32"/>
          <w:rtl/>
        </w:rPr>
        <w:t>خطأ)</w:t>
      </w:r>
    </w:p>
    <w:p w:rsidR="00490B34" w:rsidRDefault="00490B34" w:rsidP="00966284">
      <w:pPr>
        <w:pStyle w:val="Paragraphedeliste"/>
        <w:numPr>
          <w:ilvl w:val="0"/>
          <w:numId w:val="29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ذات الرجع: أي ذات المطر لرجوعه كل حين.</w:t>
      </w:r>
      <w:r w:rsidR="00A47F4E">
        <w:rPr>
          <w:rFonts w:ascii="Adobe Arabic" w:hAnsi="Adobe Arabic" w:cs="Adobe Arabic" w:hint="cs"/>
          <w:sz w:val="32"/>
          <w:szCs w:val="32"/>
          <w:rtl/>
        </w:rPr>
        <w:t xml:space="preserve"> (صحيح)</w:t>
      </w:r>
    </w:p>
    <w:p w:rsidR="00490B34" w:rsidRDefault="00490B34" w:rsidP="00966284">
      <w:pPr>
        <w:pStyle w:val="Paragraphedeliste"/>
        <w:numPr>
          <w:ilvl w:val="0"/>
          <w:numId w:val="29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الصلب: هو عظام الصدر</w:t>
      </w:r>
      <w:r w:rsidR="00A47F4E">
        <w:rPr>
          <w:rFonts w:ascii="Adobe Arabic" w:hAnsi="Adobe Arabic" w:cs="Adobe Arabic" w:hint="cs"/>
          <w:sz w:val="32"/>
          <w:szCs w:val="32"/>
          <w:rtl/>
        </w:rPr>
        <w:t>. (خطأ)</w:t>
      </w:r>
    </w:p>
    <w:p w:rsidR="00490B34" w:rsidRDefault="00490B34" w:rsidP="00966284">
      <w:pPr>
        <w:pStyle w:val="Paragraphedeliste"/>
        <w:numPr>
          <w:ilvl w:val="0"/>
          <w:numId w:val="29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الترائب: هو فقرات ظهر الانسان.</w:t>
      </w:r>
      <w:r w:rsidR="00A47F4E">
        <w:rPr>
          <w:rFonts w:ascii="Adobe Arabic" w:hAnsi="Adobe Arabic" w:cs="Adobe Arabic" w:hint="cs"/>
          <w:sz w:val="32"/>
          <w:szCs w:val="32"/>
          <w:rtl/>
        </w:rPr>
        <w:t xml:space="preserve"> (خطأ)</w:t>
      </w:r>
    </w:p>
    <w:p w:rsidR="00C84167" w:rsidRDefault="00C84167" w:rsidP="00966284">
      <w:pPr>
        <w:tabs>
          <w:tab w:val="left" w:pos="957"/>
        </w:tabs>
        <w:bidi/>
        <w:spacing w:line="360" w:lineRule="auto"/>
        <w:ind w:left="720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5963FE">
        <w:rPr>
          <w:rFonts w:ascii="Adobe Arabic" w:hAnsi="Adobe Arabic" w:cs="Adobe Arabic"/>
          <w:b/>
          <w:bCs/>
          <w:sz w:val="32"/>
          <w:szCs w:val="32"/>
          <w:rtl/>
        </w:rPr>
        <w:t>الوضعية الأولى: (6ن)</w:t>
      </w:r>
    </w:p>
    <w:p w:rsidR="00490B34" w:rsidRPr="00A47F4E" w:rsidRDefault="00A47F4E" w:rsidP="00A47F4E">
      <w:pPr>
        <w:pStyle w:val="Paragraphedeliste"/>
        <w:numPr>
          <w:ilvl w:val="0"/>
          <w:numId w:val="30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ت</w:t>
      </w:r>
      <w:r w:rsidR="00F254DB">
        <w:rPr>
          <w:rFonts w:ascii="Adobe Arabic" w:hAnsi="Adobe Arabic" w:cs="Adobe Arabic" w:hint="cs"/>
          <w:sz w:val="32"/>
          <w:szCs w:val="32"/>
          <w:rtl/>
        </w:rPr>
        <w:t>عر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="00F254DB">
        <w:rPr>
          <w:rFonts w:ascii="Adobe Arabic" w:hAnsi="Adobe Arabic" w:cs="Adobe Arabic" w:hint="cs"/>
          <w:sz w:val="32"/>
          <w:szCs w:val="32"/>
          <w:rtl/>
        </w:rPr>
        <w:t xml:space="preserve">ف القرآن الكريم.              </w:t>
      </w:r>
      <w:r>
        <w:rPr>
          <w:rFonts w:ascii="Adobe Arabic" w:hAnsi="Adobe Arabic" w:cs="Adobe Arabic" w:hint="cs"/>
          <w:sz w:val="32"/>
          <w:szCs w:val="32"/>
          <w:rtl/>
        </w:rPr>
        <w:t xml:space="preserve">              </w:t>
      </w:r>
      <w:r w:rsidR="00F254DB">
        <w:rPr>
          <w:rFonts w:ascii="Adobe Arabic" w:hAnsi="Adobe Arabic" w:cs="Adobe Arabic" w:hint="cs"/>
          <w:sz w:val="32"/>
          <w:szCs w:val="32"/>
          <w:rtl/>
        </w:rPr>
        <w:t xml:space="preserve">                                                         </w:t>
      </w:r>
      <w:r>
        <w:rPr>
          <w:rFonts w:ascii="Adobe Arabic" w:hAnsi="Adobe Arabic" w:cs="Adobe Arabic" w:hint="cs"/>
          <w:sz w:val="32"/>
          <w:szCs w:val="32"/>
          <w:rtl/>
        </w:rPr>
        <w:t xml:space="preserve">                             </w:t>
      </w:r>
      <w:r w:rsidR="00F254DB">
        <w:rPr>
          <w:rFonts w:ascii="Adobe Arabic" w:hAnsi="Adobe Arabic" w:cs="Adobe Arabic" w:hint="cs"/>
          <w:sz w:val="32"/>
          <w:szCs w:val="32"/>
          <w:rtl/>
        </w:rPr>
        <w:t xml:space="preserve">  (2ن)</w:t>
      </w:r>
    </w:p>
    <w:p w:rsidR="00A47F4E" w:rsidRDefault="00A47F4E" w:rsidP="00A47F4E">
      <w:pPr>
        <w:pStyle w:val="Paragraphedeliste"/>
        <w:tabs>
          <w:tab w:val="left" w:pos="957"/>
        </w:tabs>
        <w:bidi/>
        <w:spacing w:line="360" w:lineRule="auto"/>
        <w:ind w:left="1080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sz w:val="32"/>
          <w:szCs w:val="32"/>
          <w:rtl/>
        </w:rPr>
        <w:t>لغة: لفظ القرآن مشتق من قرأ فيقال: قرأت الكتاب قراءة وقرآنا.</w:t>
      </w:r>
    </w:p>
    <w:p w:rsidR="00A47F4E" w:rsidRPr="00F254DB" w:rsidRDefault="00A47F4E" w:rsidP="00A47F4E">
      <w:pPr>
        <w:pStyle w:val="Paragraphedeliste"/>
        <w:tabs>
          <w:tab w:val="left" w:pos="957"/>
        </w:tabs>
        <w:bidi/>
        <w:spacing w:line="360" w:lineRule="auto"/>
        <w:ind w:left="1080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شرعا: هو كلام الله المعجز المنزل على سيدنا محمد صلى الله عليه وسلم بواسطة جبريل عليه السلام بلسان عربي مبين المتعب</w:t>
      </w:r>
      <w:r>
        <w:rPr>
          <w:rFonts w:ascii="Adobe Arabic" w:hAnsi="Adobe Arabic" w:cs="Adobe Arabic" w:hint="eastAsia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بتلاوته المنقول إلينا بالتواتر المكتوب في المصاحف.</w:t>
      </w:r>
    </w:p>
    <w:p w:rsidR="00F254DB" w:rsidRPr="00A47F4E" w:rsidRDefault="00F254DB" w:rsidP="00966284">
      <w:pPr>
        <w:pStyle w:val="Paragraphedeliste"/>
        <w:numPr>
          <w:ilvl w:val="0"/>
          <w:numId w:val="30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ذكر أربعة خصائص للقرآن الكريم.                                                                                                    (2ن)</w:t>
      </w:r>
    </w:p>
    <w:p w:rsidR="00A47F4E" w:rsidRPr="00A47F4E" w:rsidRDefault="00A47F4E" w:rsidP="00A47F4E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شمول أحكام القرآن الكريم لكل نواحي حياتنا.</w:t>
      </w:r>
    </w:p>
    <w:p w:rsidR="00A47F4E" w:rsidRPr="00A47F4E" w:rsidRDefault="00A47F4E" w:rsidP="00A47F4E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يتميز بصلاحية أحكامه لكل زمان ومكان.</w:t>
      </w:r>
    </w:p>
    <w:p w:rsidR="00A47F4E" w:rsidRPr="00A47F4E" w:rsidRDefault="00A47F4E" w:rsidP="00A47F4E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lastRenderedPageBreak/>
        <w:t>نزوله مفرقا في ثلاث وعشرين سنة، حتى يسهل حفظه وفهمه.</w:t>
      </w:r>
    </w:p>
    <w:p w:rsidR="00A47F4E" w:rsidRPr="00F254DB" w:rsidRDefault="005A2670" w:rsidP="00A47F4E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يتميز بإعجازه في كافة المجالات.</w:t>
      </w:r>
    </w:p>
    <w:p w:rsidR="00F254DB" w:rsidRPr="005A2670" w:rsidRDefault="00F254DB" w:rsidP="005A2670">
      <w:pPr>
        <w:pStyle w:val="Paragraphedeliste"/>
        <w:numPr>
          <w:ilvl w:val="0"/>
          <w:numId w:val="30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أتأدب مع القرآن الكريم</w:t>
      </w:r>
      <w:r w:rsidR="005A2670">
        <w:rPr>
          <w:rFonts w:ascii="Adobe Arabic" w:hAnsi="Adobe Arabic" w:cs="Adobe Arabic" w:hint="cs"/>
          <w:sz w:val="32"/>
          <w:szCs w:val="32"/>
          <w:rtl/>
        </w:rPr>
        <w:t xml:space="preserve"> ب: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(ذكر أربعة منها)                                                                            </w:t>
      </w:r>
      <w:r w:rsidR="005A2670">
        <w:rPr>
          <w:rFonts w:ascii="Adobe Arabic" w:hAnsi="Adobe Arabic" w:cs="Adobe Arabic" w:hint="cs"/>
          <w:sz w:val="32"/>
          <w:szCs w:val="32"/>
          <w:rtl/>
        </w:rPr>
        <w:t xml:space="preserve">  </w:t>
      </w:r>
      <w:r>
        <w:rPr>
          <w:rFonts w:ascii="Adobe Arabic" w:hAnsi="Adobe Arabic" w:cs="Adobe Arabic" w:hint="cs"/>
          <w:sz w:val="32"/>
          <w:szCs w:val="32"/>
          <w:rtl/>
        </w:rPr>
        <w:t xml:space="preserve">      (2ن)</w:t>
      </w:r>
    </w:p>
    <w:p w:rsidR="005A2670" w:rsidRPr="005A2670" w:rsidRDefault="005A2670" w:rsidP="005A2670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 xml:space="preserve">الطهارة.   </w:t>
      </w:r>
      <w:r>
        <w:rPr>
          <w:rFonts w:ascii="Adobe Arabic" w:hAnsi="Adobe Arabic" w:cs="Adobe Arabic"/>
          <w:sz w:val="32"/>
          <w:szCs w:val="32"/>
          <w:rtl/>
        </w:rPr>
        <w:t>–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الإستعاذة بالله من الشيطان الرجيم.</w:t>
      </w:r>
    </w:p>
    <w:p w:rsidR="005A2670" w:rsidRPr="005A2670" w:rsidRDefault="005A2670" w:rsidP="005A2670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البسملة   - ترتيل القرآن مع تدبره</w:t>
      </w:r>
    </w:p>
    <w:p w:rsidR="00C84167" w:rsidRPr="00F254DB" w:rsidRDefault="00F254DB" w:rsidP="00966284">
      <w:p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    </w:t>
      </w:r>
      <w:r w:rsidR="00C84167" w:rsidRPr="00F254DB">
        <w:rPr>
          <w:rFonts w:ascii="Adobe Arabic" w:hAnsi="Adobe Arabic" w:cs="Adobe Arabic"/>
          <w:b/>
          <w:bCs/>
          <w:sz w:val="36"/>
          <w:szCs w:val="36"/>
          <w:rtl/>
        </w:rPr>
        <w:t>الجزء الثاني: (8ن)</w:t>
      </w:r>
    </w:p>
    <w:p w:rsidR="00C84167" w:rsidRPr="005963FE" w:rsidRDefault="00F254DB" w:rsidP="00966284">
      <w:pPr>
        <w:tabs>
          <w:tab w:val="left" w:pos="957"/>
        </w:tabs>
        <w:bidi/>
        <w:spacing w:line="360" w:lineRule="auto"/>
        <w:ind w:left="720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C84167" w:rsidRPr="005963FE">
        <w:rPr>
          <w:rFonts w:ascii="Adobe Arabic" w:hAnsi="Adobe Arabic" w:cs="Adobe Arabic"/>
          <w:b/>
          <w:bCs/>
          <w:sz w:val="32"/>
          <w:szCs w:val="32"/>
          <w:rtl/>
        </w:rPr>
        <w:t xml:space="preserve">الوضعية الإدماجية: </w:t>
      </w:r>
    </w:p>
    <w:p w:rsidR="00C84167" w:rsidRPr="005963FE" w:rsidRDefault="00C84167" w:rsidP="00966284">
      <w:pPr>
        <w:tabs>
          <w:tab w:val="left" w:pos="957"/>
        </w:tabs>
        <w:bidi/>
        <w:spacing w:line="360" w:lineRule="auto"/>
        <w:ind w:left="720"/>
        <w:jc w:val="both"/>
        <w:rPr>
          <w:rFonts w:ascii="Adobe Arabic" w:hAnsi="Adobe Arabic" w:cs="Adobe Arabic"/>
          <w:sz w:val="32"/>
          <w:szCs w:val="32"/>
          <w:rtl/>
        </w:rPr>
      </w:pPr>
      <w:r w:rsidRPr="005963FE">
        <w:rPr>
          <w:rFonts w:ascii="Adobe Arabic" w:hAnsi="Adobe Arabic" w:cs="Adobe Arabic"/>
          <w:b/>
          <w:bCs/>
          <w:sz w:val="32"/>
          <w:szCs w:val="32"/>
          <w:rtl/>
        </w:rPr>
        <w:t xml:space="preserve">السياق: </w:t>
      </w:r>
      <w:r w:rsidR="00F254DB" w:rsidRPr="00F254DB">
        <w:rPr>
          <w:rFonts w:ascii="Adobe Arabic" w:hAnsi="Adobe Arabic" w:cs="Adobe Arabic" w:hint="cs"/>
          <w:sz w:val="32"/>
          <w:szCs w:val="32"/>
          <w:rtl/>
        </w:rPr>
        <w:t>"الإيمان بالله هو التصديق الجازم بوجود الله تعالى وبأنه رب كل شيء،</w:t>
      </w:r>
      <w:r w:rsidR="00F254DB">
        <w:rPr>
          <w:rFonts w:ascii="Adobe Arabic" w:hAnsi="Adobe Arabic" w:cs="Adobe Arabic" w:hint="cs"/>
          <w:sz w:val="32"/>
          <w:szCs w:val="32"/>
          <w:rtl/>
        </w:rPr>
        <w:t xml:space="preserve"> وأنه الخالق وحده وأنه يستحق العبادة وحده لا شريك له، وأنه سبحانه متصف بصفات الكمال"</w:t>
      </w:r>
      <w:r w:rsidR="00F254D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</w:p>
    <w:p w:rsidR="00867B15" w:rsidRDefault="00C84167" w:rsidP="00966284">
      <w:p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          </w:t>
      </w:r>
      <w:r w:rsidRPr="005963FE">
        <w:rPr>
          <w:rFonts w:ascii="Adobe Arabic" w:hAnsi="Adobe Arabic" w:cs="Adobe Arabic"/>
          <w:b/>
          <w:bCs/>
          <w:sz w:val="32"/>
          <w:szCs w:val="32"/>
          <w:rtl/>
        </w:rPr>
        <w:t>التعليمة:</w:t>
      </w:r>
      <w:r w:rsidR="00F254D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F254DB">
        <w:rPr>
          <w:rFonts w:ascii="Adobe Arabic" w:hAnsi="Adobe Arabic" w:cs="Adobe Arabic" w:hint="cs"/>
          <w:sz w:val="32"/>
          <w:szCs w:val="32"/>
          <w:rtl/>
        </w:rPr>
        <w:t>انطلاقا من التعريف المقدم أعلاه أكتب فقرة لا تتعدى عشرة أسطر تبين في</w:t>
      </w:r>
      <w:r w:rsidR="00966284">
        <w:rPr>
          <w:rFonts w:ascii="Adobe Arabic" w:hAnsi="Adobe Arabic" w:cs="Adobe Arabic" w:hint="cs"/>
          <w:sz w:val="32"/>
          <w:szCs w:val="32"/>
          <w:rtl/>
        </w:rPr>
        <w:t>ها أهمية الايمان بالله تعالى أثر الايمان على سلوكي مستدلا ذلك بما تحفظه من القرآن والسنة.</w:t>
      </w:r>
      <w:r w:rsidRPr="005963F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:rsidR="005A2670" w:rsidRDefault="005A2670" w:rsidP="005A2670">
      <w:pPr>
        <w:tabs>
          <w:tab w:val="left" w:pos="957"/>
        </w:tabs>
        <w:bidi/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          الجواب: </w:t>
      </w:r>
    </w:p>
    <w:p w:rsidR="005A2670" w:rsidRPr="005A2670" w:rsidRDefault="005A2670" w:rsidP="005A2670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" w:hAnsi="ADOBE" w:cs="Adobe Arabic"/>
          <w:sz w:val="32"/>
          <w:szCs w:val="32"/>
        </w:rPr>
      </w:pPr>
      <w:r w:rsidRPr="005A2670">
        <w:rPr>
          <w:rFonts w:ascii="ADOBE" w:hAnsi="ADOBE" w:cs="Adobe Arabic" w:hint="cs"/>
          <w:sz w:val="32"/>
          <w:szCs w:val="32"/>
          <w:rtl/>
        </w:rPr>
        <w:t>تبيين أهمية الايمان بالله تعالى.</w:t>
      </w:r>
    </w:p>
    <w:p w:rsidR="005A2670" w:rsidRPr="005A2670" w:rsidRDefault="005A2670" w:rsidP="005A2670">
      <w:pPr>
        <w:pStyle w:val="Paragraphedeliste"/>
        <w:numPr>
          <w:ilvl w:val="0"/>
          <w:numId w:val="31"/>
        </w:numPr>
        <w:tabs>
          <w:tab w:val="left" w:pos="957"/>
        </w:tabs>
        <w:bidi/>
        <w:spacing w:line="360" w:lineRule="auto"/>
        <w:jc w:val="both"/>
        <w:rPr>
          <w:rFonts w:ascii="ADOBE" w:hAnsi="ADOBE" w:cs="Adobe Arabic"/>
          <w:sz w:val="32"/>
          <w:szCs w:val="32"/>
        </w:rPr>
      </w:pPr>
      <w:r w:rsidRPr="005A2670">
        <w:rPr>
          <w:rFonts w:ascii="ADOBE" w:hAnsi="ADOBE" w:cs="Adobe Arabic" w:hint="cs"/>
          <w:sz w:val="32"/>
          <w:szCs w:val="32"/>
          <w:rtl/>
        </w:rPr>
        <w:t>أثر الأيمان على سلوكي.</w:t>
      </w:r>
    </w:p>
    <w:p w:rsidR="005A2670" w:rsidRPr="005A2670" w:rsidRDefault="005A2670" w:rsidP="005A2670">
      <w:pPr>
        <w:pStyle w:val="Paragraphedeliste"/>
        <w:numPr>
          <w:ilvl w:val="0"/>
          <w:numId w:val="32"/>
        </w:numPr>
        <w:tabs>
          <w:tab w:val="left" w:pos="957"/>
        </w:tabs>
        <w:bidi/>
        <w:spacing w:line="360" w:lineRule="auto"/>
        <w:jc w:val="both"/>
        <w:rPr>
          <w:rFonts w:ascii="ADOBE" w:hAnsi="ADOBE" w:cs="Adobe Arabic"/>
          <w:sz w:val="32"/>
          <w:szCs w:val="32"/>
        </w:rPr>
      </w:pPr>
      <w:r w:rsidRPr="005A2670">
        <w:rPr>
          <w:rFonts w:ascii="ADOBE" w:hAnsi="ADOBE" w:cs="Adobe Arabic" w:hint="cs"/>
          <w:sz w:val="32"/>
          <w:szCs w:val="32"/>
          <w:rtl/>
        </w:rPr>
        <w:t>مع الله.</w:t>
      </w:r>
    </w:p>
    <w:p w:rsidR="005A2670" w:rsidRPr="005A2670" w:rsidRDefault="005A2670" w:rsidP="005A2670">
      <w:pPr>
        <w:pStyle w:val="Paragraphedeliste"/>
        <w:numPr>
          <w:ilvl w:val="0"/>
          <w:numId w:val="32"/>
        </w:numPr>
        <w:tabs>
          <w:tab w:val="left" w:pos="957"/>
        </w:tabs>
        <w:bidi/>
        <w:spacing w:line="360" w:lineRule="auto"/>
        <w:jc w:val="both"/>
        <w:rPr>
          <w:rFonts w:ascii="ADOBE" w:hAnsi="ADOBE" w:cs="Adobe Arabic"/>
          <w:sz w:val="32"/>
          <w:szCs w:val="32"/>
        </w:rPr>
      </w:pPr>
      <w:r w:rsidRPr="005A2670">
        <w:rPr>
          <w:rFonts w:ascii="ADOBE" w:hAnsi="ADOBE" w:cs="Adobe Arabic" w:hint="cs"/>
          <w:sz w:val="32"/>
          <w:szCs w:val="32"/>
          <w:rtl/>
        </w:rPr>
        <w:t>مع نفسي.</w:t>
      </w:r>
    </w:p>
    <w:p w:rsidR="005A2670" w:rsidRPr="005A2670" w:rsidRDefault="005A2670" w:rsidP="005A2670">
      <w:pPr>
        <w:pStyle w:val="Paragraphedeliste"/>
        <w:numPr>
          <w:ilvl w:val="0"/>
          <w:numId w:val="32"/>
        </w:numPr>
        <w:tabs>
          <w:tab w:val="left" w:pos="957"/>
        </w:tabs>
        <w:bidi/>
        <w:spacing w:line="360" w:lineRule="auto"/>
        <w:jc w:val="both"/>
        <w:rPr>
          <w:rFonts w:ascii="ADOBE" w:hAnsi="ADOBE" w:cs="Adobe Arabic"/>
          <w:sz w:val="32"/>
          <w:szCs w:val="32"/>
          <w:rtl/>
        </w:rPr>
      </w:pPr>
      <w:r w:rsidRPr="005A2670">
        <w:rPr>
          <w:rFonts w:ascii="ADOBE" w:hAnsi="ADOBE" w:cs="Adobe Arabic" w:hint="cs"/>
          <w:sz w:val="32"/>
          <w:szCs w:val="32"/>
          <w:rtl/>
        </w:rPr>
        <w:t>مع الناس: بطهارة القلب وحسن الخلق.</w:t>
      </w:r>
    </w:p>
    <w:p w:rsidR="00C84167" w:rsidRPr="00966284" w:rsidRDefault="00867B15" w:rsidP="00966284">
      <w:pPr>
        <w:tabs>
          <w:tab w:val="left" w:pos="957"/>
        </w:tabs>
        <w:bidi/>
        <w:spacing w:line="360" w:lineRule="auto"/>
        <w:jc w:val="both"/>
        <w:rPr>
          <w:rFonts w:ascii="ADOBE" w:hAnsi="ADOBE" w:cs="Adobe Arabic"/>
          <w:b/>
          <w:bCs/>
          <w:sz w:val="32"/>
          <w:szCs w:val="32"/>
          <w:rtl/>
        </w:rPr>
      </w:pPr>
      <w:r>
        <w:rPr>
          <w:rFonts w:ascii="ADOBE" w:hAnsi="ADOBE" w:cs="Adobe Arabic" w:hint="cs"/>
          <w:b/>
          <w:bCs/>
          <w:sz w:val="32"/>
          <w:szCs w:val="32"/>
          <w:rtl/>
        </w:rPr>
        <w:t xml:space="preserve">               </w:t>
      </w:r>
      <w:r w:rsidR="00966284">
        <w:rPr>
          <w:rFonts w:ascii="ADOBE" w:hAnsi="ADOBE" w:cs="Adobe Arabic" w:hint="cs"/>
          <w:b/>
          <w:bCs/>
          <w:sz w:val="32"/>
          <w:szCs w:val="32"/>
          <w:rtl/>
        </w:rPr>
        <w:t xml:space="preserve">                 </w:t>
      </w:r>
      <w:r>
        <w:rPr>
          <w:rFonts w:ascii="ADOBE" w:hAnsi="ADOBE" w:cs="Adobe Arabic" w:hint="cs"/>
          <w:b/>
          <w:bCs/>
          <w:sz w:val="32"/>
          <w:szCs w:val="32"/>
          <w:rtl/>
        </w:rPr>
        <w:t xml:space="preserve">  </w:t>
      </w:r>
      <w:r w:rsidR="007741F1">
        <w:rPr>
          <w:rFonts w:ascii="ADOBE" w:hAnsi="ADOBE" w:cs="Adobe Arabic" w:hint="cs"/>
          <w:b/>
          <w:bCs/>
          <w:sz w:val="32"/>
          <w:szCs w:val="32"/>
          <w:rtl/>
        </w:rPr>
        <w:t xml:space="preserve">  </w:t>
      </w:r>
      <w:r w:rsidR="00041E2B" w:rsidRPr="00041E2B">
        <w:rPr>
          <w:rFonts w:ascii="Adobe Arabic" w:eastAsiaTheme="minorEastAsia" w:hAnsi="Adobe Arabic" w:cs="Adobe Arabic" w:hint="cs"/>
          <w:b/>
          <w:bCs/>
          <w:sz w:val="48"/>
          <w:szCs w:val="48"/>
          <w:rtl/>
          <w:lang w:eastAsia="fr-FR"/>
        </w:rPr>
        <w:t>لكم منّي خالص الدّعوا</w:t>
      </w:r>
      <w:r w:rsidR="00966284">
        <w:rPr>
          <w:rFonts w:ascii="Adobe Arabic" w:eastAsiaTheme="minorEastAsia" w:hAnsi="Adobe Arabic" w:cs="Adobe Arabic" w:hint="cs"/>
          <w:b/>
          <w:bCs/>
          <w:sz w:val="48"/>
          <w:szCs w:val="48"/>
          <w:rtl/>
          <w:lang w:eastAsia="fr-FR"/>
        </w:rPr>
        <w:t>ت بالنّجاح والتّوفيق إن شاء الله</w:t>
      </w:r>
    </w:p>
    <w:p w:rsidR="005A2670" w:rsidRDefault="005A2670" w:rsidP="00966284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p w:rsidR="005A2670" w:rsidRDefault="005A2670" w:rsidP="005A2670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" w:hAnsi="ADOBE" w:cs="Adobe Arabic"/>
          <w:sz w:val="32"/>
          <w:szCs w:val="32"/>
          <w:rtl/>
        </w:rPr>
      </w:pPr>
    </w:p>
    <w:sectPr w:rsidR="005A2670" w:rsidSect="00F3771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C3"/>
    <w:multiLevelType w:val="hybridMultilevel"/>
    <w:tmpl w:val="94CE1912"/>
    <w:lvl w:ilvl="0" w:tplc="5F8CDA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543"/>
    <w:multiLevelType w:val="hybridMultilevel"/>
    <w:tmpl w:val="E3605F58"/>
    <w:lvl w:ilvl="0" w:tplc="E0941018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55582"/>
    <w:multiLevelType w:val="hybridMultilevel"/>
    <w:tmpl w:val="E31A0802"/>
    <w:lvl w:ilvl="0" w:tplc="CE8C8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2FF7"/>
    <w:multiLevelType w:val="hybridMultilevel"/>
    <w:tmpl w:val="B192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352A5"/>
    <w:multiLevelType w:val="hybridMultilevel"/>
    <w:tmpl w:val="B720CCC4"/>
    <w:lvl w:ilvl="0" w:tplc="2CE240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73966"/>
    <w:multiLevelType w:val="hybridMultilevel"/>
    <w:tmpl w:val="B24A6A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4681"/>
    <w:multiLevelType w:val="hybridMultilevel"/>
    <w:tmpl w:val="3EC6A962"/>
    <w:lvl w:ilvl="0" w:tplc="8DE85DF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2D5718"/>
    <w:multiLevelType w:val="hybridMultilevel"/>
    <w:tmpl w:val="CE22990C"/>
    <w:lvl w:ilvl="0" w:tplc="074C356E">
      <w:start w:val="1"/>
      <w:numFmt w:val="decimal"/>
      <w:lvlText w:val="%1."/>
      <w:lvlJc w:val="left"/>
      <w:pPr>
        <w:ind w:left="1080" w:hanging="360"/>
      </w:pPr>
      <w:rPr>
        <w:rFonts w:ascii="Adobe Arabic" w:hAnsi="Adobe Arabic" w:cs="Adobe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14364"/>
    <w:multiLevelType w:val="hybridMultilevel"/>
    <w:tmpl w:val="432080BE"/>
    <w:lvl w:ilvl="0" w:tplc="9AA2C6E4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9F26C4E"/>
    <w:multiLevelType w:val="hybridMultilevel"/>
    <w:tmpl w:val="DD4A1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FDF"/>
    <w:multiLevelType w:val="hybridMultilevel"/>
    <w:tmpl w:val="8340C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07D4C9DE"/>
    <w:lvl w:ilvl="0" w:tplc="8C90172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704FE"/>
    <w:multiLevelType w:val="hybridMultilevel"/>
    <w:tmpl w:val="0076040A"/>
    <w:lvl w:ilvl="0" w:tplc="B890E02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3C891B11"/>
    <w:multiLevelType w:val="hybridMultilevel"/>
    <w:tmpl w:val="09FC7F12"/>
    <w:lvl w:ilvl="0" w:tplc="3E98BF7A">
      <w:start w:val="1"/>
      <w:numFmt w:val="decimal"/>
      <w:lvlText w:val="%1."/>
      <w:lvlJc w:val="left"/>
      <w:pPr>
        <w:ind w:left="1080" w:hanging="360"/>
      </w:pPr>
      <w:rPr>
        <w:rFonts w:ascii="Adobe Arabic" w:hAnsi="Adobe Arabic" w:cs="Adobe Arabic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46704"/>
    <w:multiLevelType w:val="hybridMultilevel"/>
    <w:tmpl w:val="A22ACBE6"/>
    <w:lvl w:ilvl="0" w:tplc="9BA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6B7F36"/>
    <w:multiLevelType w:val="hybridMultilevel"/>
    <w:tmpl w:val="F376AAE6"/>
    <w:lvl w:ilvl="0" w:tplc="492EF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571A84"/>
    <w:multiLevelType w:val="hybridMultilevel"/>
    <w:tmpl w:val="9A6EF89A"/>
    <w:lvl w:ilvl="0" w:tplc="EAC8A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BF5695"/>
    <w:multiLevelType w:val="hybridMultilevel"/>
    <w:tmpl w:val="91EC9F40"/>
    <w:lvl w:ilvl="0" w:tplc="69D820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40028"/>
    <w:multiLevelType w:val="hybridMultilevel"/>
    <w:tmpl w:val="36023E5E"/>
    <w:lvl w:ilvl="0" w:tplc="97168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525BF"/>
    <w:multiLevelType w:val="hybridMultilevel"/>
    <w:tmpl w:val="48F42698"/>
    <w:lvl w:ilvl="0" w:tplc="0282ACFA">
      <w:start w:val="1"/>
      <w:numFmt w:val="decimal"/>
      <w:lvlText w:val="%1."/>
      <w:lvlJc w:val="left"/>
      <w:pPr>
        <w:ind w:left="1080" w:hanging="360"/>
      </w:pPr>
      <w:rPr>
        <w:rFonts w:ascii="Adobe Arabic" w:hAnsi="Adobe Arabic" w:cs="Adobe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FA1957"/>
    <w:multiLevelType w:val="hybridMultilevel"/>
    <w:tmpl w:val="6366A48E"/>
    <w:lvl w:ilvl="0" w:tplc="6916FA5E">
      <w:start w:val="1"/>
      <w:numFmt w:val="decimal"/>
      <w:lvlText w:val="%1."/>
      <w:lvlJc w:val="left"/>
      <w:pPr>
        <w:ind w:left="1080" w:hanging="360"/>
      </w:pPr>
      <w:rPr>
        <w:rFonts w:ascii="Adobe Arabic" w:hAnsi="Adobe Arabic" w:cs="Adobe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BF5066"/>
    <w:multiLevelType w:val="hybridMultilevel"/>
    <w:tmpl w:val="B4D0211C"/>
    <w:lvl w:ilvl="0" w:tplc="CAE40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446FE"/>
    <w:multiLevelType w:val="hybridMultilevel"/>
    <w:tmpl w:val="63C4AF16"/>
    <w:lvl w:ilvl="0" w:tplc="C36E027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64BC578E"/>
    <w:multiLevelType w:val="hybridMultilevel"/>
    <w:tmpl w:val="8ED860BA"/>
    <w:lvl w:ilvl="0" w:tplc="2AC88932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65245C88"/>
    <w:multiLevelType w:val="hybridMultilevel"/>
    <w:tmpl w:val="792CFADA"/>
    <w:lvl w:ilvl="0" w:tplc="09DA43EC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8F6B6E"/>
    <w:multiLevelType w:val="hybridMultilevel"/>
    <w:tmpl w:val="DFBCE836"/>
    <w:lvl w:ilvl="0" w:tplc="DD5A67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764B7BD8"/>
    <w:multiLevelType w:val="hybridMultilevel"/>
    <w:tmpl w:val="8FA05D66"/>
    <w:lvl w:ilvl="0" w:tplc="8C2A9BC6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6C539D3"/>
    <w:multiLevelType w:val="hybridMultilevel"/>
    <w:tmpl w:val="403CC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A1215"/>
    <w:multiLevelType w:val="hybridMultilevel"/>
    <w:tmpl w:val="5414D340"/>
    <w:lvl w:ilvl="0" w:tplc="0B6A2D9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EC3A6B"/>
    <w:multiLevelType w:val="hybridMultilevel"/>
    <w:tmpl w:val="4314CC7E"/>
    <w:lvl w:ilvl="0" w:tplc="E5327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4C32DD"/>
    <w:multiLevelType w:val="hybridMultilevel"/>
    <w:tmpl w:val="4170BC62"/>
    <w:lvl w:ilvl="0" w:tplc="94B672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037992"/>
    <w:multiLevelType w:val="hybridMultilevel"/>
    <w:tmpl w:val="7A9AC618"/>
    <w:lvl w:ilvl="0" w:tplc="E4620F90">
      <w:numFmt w:val="bullet"/>
      <w:lvlText w:val="-"/>
      <w:lvlJc w:val="left"/>
      <w:pPr>
        <w:ind w:left="1440" w:hanging="360"/>
      </w:pPr>
      <w:rPr>
        <w:rFonts w:ascii="Adobe Arabic" w:eastAsiaTheme="minorEastAsia" w:hAnsi="Adobe Arabic" w:cs="Adobe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"/>
  </w:num>
  <w:num w:numId="4">
    <w:abstractNumId w:val="10"/>
  </w:num>
  <w:num w:numId="5">
    <w:abstractNumId w:val="27"/>
  </w:num>
  <w:num w:numId="6">
    <w:abstractNumId w:val="11"/>
  </w:num>
  <w:num w:numId="7">
    <w:abstractNumId w:val="5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3"/>
  </w:num>
  <w:num w:numId="13">
    <w:abstractNumId w:val="14"/>
  </w:num>
  <w:num w:numId="14">
    <w:abstractNumId w:val="21"/>
  </w:num>
  <w:num w:numId="15">
    <w:abstractNumId w:val="29"/>
  </w:num>
  <w:num w:numId="16">
    <w:abstractNumId w:val="6"/>
  </w:num>
  <w:num w:numId="17">
    <w:abstractNumId w:val="16"/>
  </w:num>
  <w:num w:numId="18">
    <w:abstractNumId w:val="20"/>
  </w:num>
  <w:num w:numId="19">
    <w:abstractNumId w:val="0"/>
  </w:num>
  <w:num w:numId="20">
    <w:abstractNumId w:val="7"/>
  </w:num>
  <w:num w:numId="21">
    <w:abstractNumId w:val="13"/>
  </w:num>
  <w:num w:numId="22">
    <w:abstractNumId w:val="19"/>
  </w:num>
  <w:num w:numId="23">
    <w:abstractNumId w:val="15"/>
  </w:num>
  <w:num w:numId="24">
    <w:abstractNumId w:val="25"/>
  </w:num>
  <w:num w:numId="25">
    <w:abstractNumId w:val="22"/>
  </w:num>
  <w:num w:numId="26">
    <w:abstractNumId w:val="8"/>
  </w:num>
  <w:num w:numId="27">
    <w:abstractNumId w:val="24"/>
  </w:num>
  <w:num w:numId="28">
    <w:abstractNumId w:val="30"/>
  </w:num>
  <w:num w:numId="29">
    <w:abstractNumId w:val="28"/>
  </w:num>
  <w:num w:numId="30">
    <w:abstractNumId w:val="4"/>
  </w:num>
  <w:num w:numId="31">
    <w:abstractNumId w:val="31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7513D0"/>
    <w:rsid w:val="000060EB"/>
    <w:rsid w:val="00020C30"/>
    <w:rsid w:val="00026ACD"/>
    <w:rsid w:val="00040548"/>
    <w:rsid w:val="00041E2B"/>
    <w:rsid w:val="00055E9D"/>
    <w:rsid w:val="000859CD"/>
    <w:rsid w:val="000C682B"/>
    <w:rsid w:val="000D55D5"/>
    <w:rsid w:val="000D579D"/>
    <w:rsid w:val="00102269"/>
    <w:rsid w:val="00167B3B"/>
    <w:rsid w:val="00175A90"/>
    <w:rsid w:val="001865C2"/>
    <w:rsid w:val="00193D0E"/>
    <w:rsid w:val="001A03AE"/>
    <w:rsid w:val="001B078C"/>
    <w:rsid w:val="001B39FC"/>
    <w:rsid w:val="001B460D"/>
    <w:rsid w:val="001D4E6B"/>
    <w:rsid w:val="001D5EFA"/>
    <w:rsid w:val="001F08E7"/>
    <w:rsid w:val="002204D4"/>
    <w:rsid w:val="00243D7E"/>
    <w:rsid w:val="00246087"/>
    <w:rsid w:val="002708F6"/>
    <w:rsid w:val="002948AA"/>
    <w:rsid w:val="002D4622"/>
    <w:rsid w:val="00323B02"/>
    <w:rsid w:val="00332F18"/>
    <w:rsid w:val="0033550A"/>
    <w:rsid w:val="00366A78"/>
    <w:rsid w:val="00383E06"/>
    <w:rsid w:val="00395BA7"/>
    <w:rsid w:val="003B001F"/>
    <w:rsid w:val="003C1446"/>
    <w:rsid w:val="003D26F3"/>
    <w:rsid w:val="003E4BC5"/>
    <w:rsid w:val="003F23BF"/>
    <w:rsid w:val="003F2675"/>
    <w:rsid w:val="004034EA"/>
    <w:rsid w:val="00403741"/>
    <w:rsid w:val="00404107"/>
    <w:rsid w:val="0040714D"/>
    <w:rsid w:val="004474BB"/>
    <w:rsid w:val="004547C5"/>
    <w:rsid w:val="004562BF"/>
    <w:rsid w:val="00465876"/>
    <w:rsid w:val="0047160E"/>
    <w:rsid w:val="0048475C"/>
    <w:rsid w:val="00490B34"/>
    <w:rsid w:val="004B5997"/>
    <w:rsid w:val="004C754C"/>
    <w:rsid w:val="004D0825"/>
    <w:rsid w:val="004E7CDD"/>
    <w:rsid w:val="004F4304"/>
    <w:rsid w:val="004F5047"/>
    <w:rsid w:val="005051BB"/>
    <w:rsid w:val="00524D94"/>
    <w:rsid w:val="005607BA"/>
    <w:rsid w:val="00590A16"/>
    <w:rsid w:val="005963FE"/>
    <w:rsid w:val="00596609"/>
    <w:rsid w:val="005A2670"/>
    <w:rsid w:val="005A6A23"/>
    <w:rsid w:val="005B520D"/>
    <w:rsid w:val="005D2140"/>
    <w:rsid w:val="005D6980"/>
    <w:rsid w:val="00605D44"/>
    <w:rsid w:val="00610EBB"/>
    <w:rsid w:val="00614CDC"/>
    <w:rsid w:val="00615F0A"/>
    <w:rsid w:val="00624F72"/>
    <w:rsid w:val="00632953"/>
    <w:rsid w:val="00635E77"/>
    <w:rsid w:val="00647CD1"/>
    <w:rsid w:val="00650402"/>
    <w:rsid w:val="0066605A"/>
    <w:rsid w:val="00676F44"/>
    <w:rsid w:val="006B7AD1"/>
    <w:rsid w:val="006D6011"/>
    <w:rsid w:val="007513D0"/>
    <w:rsid w:val="007741F1"/>
    <w:rsid w:val="00794BDB"/>
    <w:rsid w:val="007B14CC"/>
    <w:rsid w:val="007E35CA"/>
    <w:rsid w:val="007F4DAB"/>
    <w:rsid w:val="00801737"/>
    <w:rsid w:val="008029FB"/>
    <w:rsid w:val="008210AB"/>
    <w:rsid w:val="008507C8"/>
    <w:rsid w:val="00861FDD"/>
    <w:rsid w:val="00867B15"/>
    <w:rsid w:val="00871839"/>
    <w:rsid w:val="00897C2C"/>
    <w:rsid w:val="008B7731"/>
    <w:rsid w:val="009251BE"/>
    <w:rsid w:val="009253C2"/>
    <w:rsid w:val="00966284"/>
    <w:rsid w:val="009B4CEE"/>
    <w:rsid w:val="009B621F"/>
    <w:rsid w:val="009C0C0A"/>
    <w:rsid w:val="009C4042"/>
    <w:rsid w:val="009C4BED"/>
    <w:rsid w:val="009E1B63"/>
    <w:rsid w:val="009F1AA1"/>
    <w:rsid w:val="00A05069"/>
    <w:rsid w:val="00A47F4E"/>
    <w:rsid w:val="00A63B52"/>
    <w:rsid w:val="00A803D3"/>
    <w:rsid w:val="00A8166E"/>
    <w:rsid w:val="00A94E00"/>
    <w:rsid w:val="00A96D74"/>
    <w:rsid w:val="00AA2071"/>
    <w:rsid w:val="00AA40AA"/>
    <w:rsid w:val="00AC0FDF"/>
    <w:rsid w:val="00AE504A"/>
    <w:rsid w:val="00B01CD7"/>
    <w:rsid w:val="00B05863"/>
    <w:rsid w:val="00B83401"/>
    <w:rsid w:val="00BD47FF"/>
    <w:rsid w:val="00BE4014"/>
    <w:rsid w:val="00BE6E77"/>
    <w:rsid w:val="00C3064A"/>
    <w:rsid w:val="00C84167"/>
    <w:rsid w:val="00C975C0"/>
    <w:rsid w:val="00CA78A1"/>
    <w:rsid w:val="00CC59E4"/>
    <w:rsid w:val="00CC622F"/>
    <w:rsid w:val="00CD50E4"/>
    <w:rsid w:val="00CE5C2A"/>
    <w:rsid w:val="00D35DA2"/>
    <w:rsid w:val="00D41BE6"/>
    <w:rsid w:val="00D51404"/>
    <w:rsid w:val="00D566FA"/>
    <w:rsid w:val="00D64BDA"/>
    <w:rsid w:val="00D660D9"/>
    <w:rsid w:val="00DA49CE"/>
    <w:rsid w:val="00DA5496"/>
    <w:rsid w:val="00DB5F49"/>
    <w:rsid w:val="00DD2831"/>
    <w:rsid w:val="00DD2DC7"/>
    <w:rsid w:val="00DD448A"/>
    <w:rsid w:val="00DF2761"/>
    <w:rsid w:val="00DF7319"/>
    <w:rsid w:val="00E00560"/>
    <w:rsid w:val="00E05257"/>
    <w:rsid w:val="00E11742"/>
    <w:rsid w:val="00E430D9"/>
    <w:rsid w:val="00E71A0E"/>
    <w:rsid w:val="00E77C9A"/>
    <w:rsid w:val="00E80834"/>
    <w:rsid w:val="00E94CFA"/>
    <w:rsid w:val="00EA7C48"/>
    <w:rsid w:val="00EC5E32"/>
    <w:rsid w:val="00F254DB"/>
    <w:rsid w:val="00F27DBC"/>
    <w:rsid w:val="00F37718"/>
    <w:rsid w:val="00F633BC"/>
    <w:rsid w:val="00F8732A"/>
    <w:rsid w:val="00FA5909"/>
    <w:rsid w:val="00FB2FBF"/>
    <w:rsid w:val="00FE2EC0"/>
    <w:rsid w:val="00FE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cteur droit avec flèche 23"/>
        <o:r id="V:Rule2" type="connector" idref="#Connecteur droit avec flèch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F49"/>
    <w:pPr>
      <w:ind w:left="720"/>
      <w:contextualSpacing/>
    </w:pPr>
    <w:rPr>
      <w:rFonts w:eastAsiaTheme="minorEastAsia"/>
      <w:lang w:val="en-US"/>
    </w:rPr>
  </w:style>
  <w:style w:type="paragraph" w:styleId="Sansinterligne">
    <w:name w:val="No Spacing"/>
    <w:uiPriority w:val="1"/>
    <w:qFormat/>
    <w:rsid w:val="00DB5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F49"/>
    <w:pPr>
      <w:ind w:left="720"/>
      <w:contextualSpacing/>
    </w:pPr>
    <w:rPr>
      <w:rFonts w:eastAsiaTheme="minorEastAsia"/>
      <w:lang w:val="en-US"/>
    </w:rPr>
  </w:style>
  <w:style w:type="paragraph" w:styleId="Sansinterligne">
    <w:name w:val="No Spacing"/>
    <w:uiPriority w:val="1"/>
    <w:qFormat/>
    <w:rsid w:val="00DB5F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PC-MAX</dc:creator>
  <cp:lastModifiedBy>HAMID</cp:lastModifiedBy>
  <cp:revision>2</cp:revision>
  <cp:lastPrinted>2019-10-27T19:18:00Z</cp:lastPrinted>
  <dcterms:created xsi:type="dcterms:W3CDTF">2020-02-05T22:06:00Z</dcterms:created>
  <dcterms:modified xsi:type="dcterms:W3CDTF">2020-02-05T22:06:00Z</dcterms:modified>
</cp:coreProperties>
</file>